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DA5" w:rsidRDefault="00D81DA5">
      <w:bookmarkStart w:id="0" w:name="_GoBack"/>
      <w:bookmarkEnd w:id="0"/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bottom w:w="100" w:type="dxa"/>
        </w:tblCellMar>
        <w:tblLook w:val="01E0" w:firstRow="1" w:lastRow="1" w:firstColumn="1" w:lastColumn="1" w:noHBand="0" w:noVBand="0"/>
      </w:tblPr>
      <w:tblGrid>
        <w:gridCol w:w="5670"/>
        <w:gridCol w:w="2977"/>
      </w:tblGrid>
      <w:tr w:rsidR="00CB76C4" w:rsidRPr="007066F0">
        <w:trPr>
          <w:trHeight w:val="643"/>
        </w:trPr>
        <w:tc>
          <w:tcPr>
            <w:tcW w:w="5670" w:type="dxa"/>
            <w:shd w:val="clear" w:color="auto" w:fill="7F7F7F"/>
            <w:tcMar>
              <w:top w:w="0" w:type="dxa"/>
              <w:bottom w:w="0" w:type="dxa"/>
            </w:tcMar>
            <w:vAlign w:val="center"/>
          </w:tcPr>
          <w:p w:rsidR="00CB76C4" w:rsidRPr="007066F0" w:rsidRDefault="00B92A9E" w:rsidP="00B92A9E">
            <w:pPr>
              <w:jc w:val="center"/>
              <w:rPr>
                <w:rFonts w:ascii="Arial Narrow" w:hAnsi="Arial Narrow"/>
                <w:b/>
                <w:color w:val="FFFFFF"/>
                <w:sz w:val="48"/>
                <w:szCs w:val="48"/>
              </w:rPr>
            </w:pPr>
            <w:r>
              <w:rPr>
                <w:rFonts w:ascii="Arial Narrow" w:hAnsi="Arial Narrow"/>
                <w:b/>
                <w:caps/>
                <w:color w:val="FFFFFF"/>
                <w:sz w:val="48"/>
                <w:szCs w:val="48"/>
              </w:rPr>
              <w:t>8</w:t>
            </w:r>
            <w:r w:rsidR="00C307A4">
              <w:rPr>
                <w:rFonts w:ascii="Arial Narrow" w:hAnsi="Arial Narrow"/>
                <w:b/>
                <w:caps/>
                <w:color w:val="FFFFFF"/>
                <w:sz w:val="48"/>
                <w:szCs w:val="48"/>
              </w:rPr>
              <w:t xml:space="preserve"> de </w:t>
            </w:r>
            <w:r>
              <w:rPr>
                <w:rFonts w:ascii="Arial Narrow" w:hAnsi="Arial Narrow"/>
                <w:b/>
                <w:caps/>
                <w:color w:val="FFFFFF"/>
                <w:sz w:val="48"/>
                <w:szCs w:val="48"/>
              </w:rPr>
              <w:t>mayo</w:t>
            </w:r>
            <w:r w:rsidR="0082151F">
              <w:rPr>
                <w:rFonts w:ascii="Arial Narrow" w:hAnsi="Arial Narrow"/>
                <w:b/>
                <w:caps/>
                <w:color w:val="FFFFFF"/>
                <w:sz w:val="48"/>
                <w:szCs w:val="48"/>
              </w:rPr>
              <w:t xml:space="preserve"> </w:t>
            </w:r>
            <w:r w:rsidR="0068568A">
              <w:rPr>
                <w:rFonts w:ascii="Arial Narrow" w:hAnsi="Arial Narrow"/>
                <w:b/>
                <w:caps/>
                <w:color w:val="FFFFFF"/>
                <w:sz w:val="48"/>
                <w:szCs w:val="48"/>
              </w:rPr>
              <w:t>de</w:t>
            </w:r>
            <w:r w:rsidR="00066B60">
              <w:rPr>
                <w:rFonts w:ascii="Arial Narrow" w:hAnsi="Arial Narrow"/>
                <w:b/>
                <w:caps/>
                <w:color w:val="FFFFFF"/>
                <w:sz w:val="48"/>
                <w:szCs w:val="48"/>
              </w:rPr>
              <w:t xml:space="preserve"> </w:t>
            </w:r>
            <w:r>
              <w:rPr>
                <w:rFonts w:ascii="Arial Narrow" w:hAnsi="Arial Narrow"/>
                <w:b/>
                <w:caps/>
                <w:color w:val="FFFFFF"/>
                <w:sz w:val="48"/>
                <w:szCs w:val="48"/>
              </w:rPr>
              <w:t>2018</w:t>
            </w:r>
          </w:p>
        </w:tc>
        <w:tc>
          <w:tcPr>
            <w:tcW w:w="2977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6C4" w:rsidRPr="007066F0" w:rsidRDefault="00CB76C4" w:rsidP="009F4A77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E55159" w:rsidRDefault="00E55159" w:rsidP="00CB6FDE">
      <w:pPr>
        <w:rPr>
          <w:rFonts w:ascii="Arial Narrow" w:hAnsi="Arial Narrow"/>
        </w:rPr>
      </w:pPr>
    </w:p>
    <w:tbl>
      <w:tblPr>
        <w:tblpPr w:leftFromText="180" w:rightFromText="180" w:vertAnchor="text" w:tblpX="108" w:tblpY="1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bottom w:w="100" w:type="dxa"/>
        </w:tblCellMar>
        <w:tblLook w:val="01E0" w:firstRow="1" w:lastRow="1" w:firstColumn="1" w:lastColumn="1" w:noHBand="0" w:noVBand="0"/>
      </w:tblPr>
      <w:tblGrid>
        <w:gridCol w:w="4428"/>
        <w:gridCol w:w="4185"/>
      </w:tblGrid>
      <w:tr w:rsidR="007066F0" w:rsidRPr="007066F0">
        <w:trPr>
          <w:trHeight w:val="643"/>
        </w:trPr>
        <w:tc>
          <w:tcPr>
            <w:tcW w:w="4428" w:type="dxa"/>
            <w:shd w:val="clear" w:color="auto" w:fill="943634"/>
            <w:tcMar>
              <w:top w:w="0" w:type="dxa"/>
              <w:bottom w:w="0" w:type="dxa"/>
            </w:tcMar>
            <w:vAlign w:val="center"/>
          </w:tcPr>
          <w:p w:rsidR="007066F0" w:rsidRPr="007066F0" w:rsidRDefault="00C307A4" w:rsidP="00F9686F">
            <w:pPr>
              <w:rPr>
                <w:rFonts w:ascii="Arial Narrow" w:hAnsi="Arial Narrow"/>
                <w:b/>
                <w:color w:val="FFFFFF"/>
                <w:sz w:val="56"/>
                <w:szCs w:val="56"/>
              </w:rPr>
            </w:pPr>
            <w:r>
              <w:rPr>
                <w:rFonts w:ascii="Arial Narrow" w:hAnsi="Arial Narrow"/>
                <w:b/>
                <w:color w:val="FFFFFF"/>
                <w:sz w:val="56"/>
                <w:szCs w:val="56"/>
              </w:rPr>
              <w:t>DOCUMENTACIÓN</w:t>
            </w:r>
          </w:p>
        </w:tc>
        <w:tc>
          <w:tcPr>
            <w:tcW w:w="4185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15B3" w:rsidRDefault="00D615B3" w:rsidP="00F9686F">
            <w:pPr>
              <w:ind w:left="227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DELEGACIÓN TERRITORIAL</w:t>
            </w:r>
            <w:r w:rsidR="007066F0" w:rsidRPr="006214D3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  <w:p w:rsidR="007066F0" w:rsidRPr="006214D3" w:rsidRDefault="007066F0" w:rsidP="00F9686F">
            <w:pPr>
              <w:ind w:left="227"/>
              <w:rPr>
                <w:rFonts w:ascii="Arial Narrow" w:hAnsi="Arial Narrow"/>
                <w:b/>
                <w:sz w:val="28"/>
                <w:szCs w:val="28"/>
              </w:rPr>
            </w:pPr>
            <w:r w:rsidRPr="006214D3">
              <w:rPr>
                <w:rFonts w:ascii="Arial Narrow" w:hAnsi="Arial Narrow"/>
                <w:sz w:val="28"/>
                <w:szCs w:val="28"/>
              </w:rPr>
              <w:t>DE</w:t>
            </w:r>
            <w:r w:rsidR="00753ACB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C57803">
              <w:rPr>
                <w:rFonts w:ascii="Arial Narrow" w:hAnsi="Arial Narrow"/>
                <w:b/>
                <w:sz w:val="28"/>
                <w:szCs w:val="28"/>
              </w:rPr>
              <w:t>S</w:t>
            </w:r>
            <w:r w:rsidR="002A5AEC">
              <w:rPr>
                <w:rFonts w:ascii="Arial Narrow" w:hAnsi="Arial Narrow"/>
                <w:b/>
                <w:sz w:val="28"/>
                <w:szCs w:val="28"/>
              </w:rPr>
              <w:t>OR</w:t>
            </w:r>
            <w:r w:rsidR="006E1358">
              <w:rPr>
                <w:rFonts w:ascii="Arial Narrow" w:hAnsi="Arial Narrow"/>
                <w:b/>
                <w:sz w:val="28"/>
                <w:szCs w:val="28"/>
              </w:rPr>
              <w:t>I</w:t>
            </w:r>
            <w:r w:rsidR="00C57803">
              <w:rPr>
                <w:rFonts w:ascii="Arial Narrow" w:hAnsi="Arial Narrow"/>
                <w:b/>
                <w:sz w:val="28"/>
                <w:szCs w:val="28"/>
              </w:rPr>
              <w:t>A</w:t>
            </w:r>
          </w:p>
        </w:tc>
      </w:tr>
    </w:tbl>
    <w:p w:rsidR="007066F0" w:rsidRDefault="00710927" w:rsidP="00F9686F">
      <w:pPr>
        <w:pStyle w:val="ENTRADILLAyLOCALIZADOR"/>
        <w:ind w:left="0"/>
      </w:pPr>
      <w:r>
        <w:t>Anexo 2</w:t>
      </w:r>
    </w:p>
    <w:p w:rsidR="00B92A9E" w:rsidRDefault="00C307A4" w:rsidP="00B92A9E">
      <w:pPr>
        <w:pStyle w:val="Titlulook"/>
        <w:spacing w:after="0"/>
        <w:jc w:val="both"/>
        <w:rPr>
          <w:sz w:val="36"/>
          <w:szCs w:val="36"/>
        </w:rPr>
      </w:pPr>
      <w:r w:rsidRPr="00E75AC0">
        <w:rPr>
          <w:sz w:val="36"/>
          <w:szCs w:val="36"/>
        </w:rPr>
        <w:t xml:space="preserve">Cuadro de ayudas de la Cooperación Económica Local General para los municipios de menos de 20.000 habitantes de </w:t>
      </w:r>
      <w:r>
        <w:rPr>
          <w:sz w:val="36"/>
          <w:szCs w:val="36"/>
        </w:rPr>
        <w:t>Soria</w:t>
      </w:r>
      <w:r w:rsidR="00B92A9E">
        <w:rPr>
          <w:sz w:val="36"/>
          <w:szCs w:val="36"/>
        </w:rPr>
        <w:t xml:space="preserve"> </w:t>
      </w:r>
    </w:p>
    <w:p w:rsidR="00C307A4" w:rsidRDefault="00B92A9E" w:rsidP="00B92A9E">
      <w:pPr>
        <w:pStyle w:val="Titlulook"/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(Parte incondicionada</w:t>
      </w:r>
      <w:r w:rsidR="009F6347">
        <w:rPr>
          <w:sz w:val="36"/>
          <w:szCs w:val="36"/>
        </w:rPr>
        <w:t xml:space="preserve"> 2018</w:t>
      </w:r>
      <w:r>
        <w:rPr>
          <w:sz w:val="36"/>
          <w:szCs w:val="36"/>
        </w:rPr>
        <w:t>)</w:t>
      </w:r>
    </w:p>
    <w:p w:rsidR="00C307A4" w:rsidRPr="00CB364D" w:rsidRDefault="00C307A4" w:rsidP="00C307A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B92A9E" w:rsidRDefault="00B92A9E" w:rsidP="009F2BE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761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2"/>
        <w:gridCol w:w="1984"/>
      </w:tblGrid>
      <w:tr w:rsidR="00B92A9E" w:rsidRPr="006965EB" w:rsidTr="0074363F">
        <w:trPr>
          <w:trHeight w:val="125"/>
        </w:trPr>
        <w:tc>
          <w:tcPr>
            <w:tcW w:w="5632" w:type="dxa"/>
            <w:shd w:val="clear" w:color="auto" w:fill="B8CCE4" w:themeFill="accent1" w:themeFillTint="66"/>
          </w:tcPr>
          <w:p w:rsidR="00B92A9E" w:rsidRPr="006965EB" w:rsidRDefault="00B92A9E" w:rsidP="0074363F">
            <w:pPr>
              <w:pStyle w:val="Pa11"/>
              <w:rPr>
                <w:rStyle w:val="A5"/>
                <w:bCs w:val="0"/>
                <w:sz w:val="28"/>
                <w:szCs w:val="28"/>
              </w:rPr>
            </w:pPr>
            <w:r w:rsidRPr="006965EB">
              <w:rPr>
                <w:rStyle w:val="A5"/>
                <w:bCs w:val="0"/>
                <w:sz w:val="28"/>
                <w:szCs w:val="28"/>
              </w:rPr>
              <w:t>MUNICIPIO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:rsidR="00B92A9E" w:rsidRPr="006965EB" w:rsidRDefault="00B92A9E" w:rsidP="0074363F">
            <w:pPr>
              <w:pStyle w:val="Pa12"/>
              <w:jc w:val="right"/>
              <w:rPr>
                <w:rStyle w:val="A5"/>
                <w:sz w:val="28"/>
                <w:szCs w:val="28"/>
              </w:rPr>
            </w:pPr>
            <w:r w:rsidRPr="006965EB">
              <w:rPr>
                <w:rStyle w:val="A5"/>
                <w:sz w:val="28"/>
                <w:szCs w:val="28"/>
              </w:rPr>
              <w:t>TOTAL 2018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Abejar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8.777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Adradas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5.275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Ágreda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63.635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Alconaba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8.983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Alcubilla de Avellaneda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5.673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Alcubilla de las Peñas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4.739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Aldealafuente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6.630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Aldealices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4.185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Aldealpozo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4.016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Aldealseñor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4.257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Aldehuela de Periáñez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4.309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Aldehuelas (Las)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4.787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Alentisque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5.054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Aliud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3.997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Almajano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6.451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Almaluez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6.248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Almarza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13.172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Almazán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138.015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Almazul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5.678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Almenar de Soria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7.493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Alpanseque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4.712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Arancón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5.143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Arcos de Jalón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36.976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Arenillas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4.129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Arévalo de la Sierra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4.915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Ausejo de la Sierra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6.530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Baraona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6.077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Barca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6.131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Barcones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4.088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Bayubas de Abajo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6.946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Bayubas de Arriba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5.301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Beratón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4.194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lastRenderedPageBreak/>
              <w:t xml:space="preserve">Berlanga de Duero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18.248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Blacos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4.464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Bliecos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4.306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Borjabad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5.093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Borobia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7.726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Buberos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4.290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Buitrago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4.608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Burgo de Osma-Ciudad de Osma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Style w:val="A5"/>
                <w:b w:val="0"/>
                <w:sz w:val="22"/>
                <w:szCs w:val="22"/>
              </w:rPr>
              <w:t>113.711</w:t>
            </w:r>
            <w:r w:rsidRPr="006965EB">
              <w:rPr>
                <w:rStyle w:val="A5"/>
                <w:b w:val="0"/>
                <w:sz w:val="22"/>
                <w:szCs w:val="22"/>
              </w:rPr>
              <w:t xml:space="preserve">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Cabrejas del Campo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5.398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Cabrejas del Pinar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9.411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Calatañazor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6.054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Caltojar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4.703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Candilichera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8.848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Cañamaque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4.259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Carabantes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4.041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Caracena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3.919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Carrascosa de Abajo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4.119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Carrascosa de la Sierra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4.016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Casarejos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6.454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Castilfrío de la Sierra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4.170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Castilruiz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6.807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Castillejo de Robledo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5.660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Centenera de Andaluz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4.062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Cerbón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4.268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Cidones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8.684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Cigudosa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4.066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Cihuela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4.584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Ciria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5.154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Cirujales del Río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4.067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Coscurita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8.092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Covaleda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41.747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Cubilla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4.288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Cubo de la Solana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8.173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Cueva de Ágreda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4.900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Dévanos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5.200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Deza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7.452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Duruelo de la Sierra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30.266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Escobosa de Almazán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4.139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Espeja de San Marcelino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6.515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Espejón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6.516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Estepa de San Juan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3.830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Frechilla de Almazán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4.894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Fresno de Caracena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4.055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Fuentearmegil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6.906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Fuentecambrón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5.062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Fuentecantos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4.541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Fuentelmonge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4.880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Fuentelsaz de Soria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6.971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Fuentepinilla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6.753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Fuentes de Magaña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4.741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Fuentestrún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4.357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lastRenderedPageBreak/>
              <w:t xml:space="preserve">Garray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14.755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Golmayo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54.206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Gómara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10.981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Gormaz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4.116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Herrera de Soria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3.884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Hinojosa del Campo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4.253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Langa de Duero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16.246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Liceras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4.613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Losilla (La)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3.931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Magaña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5.771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Maján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3.936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Matalebreras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4.581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Matamala de Almazán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10.513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Medinaceli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15.318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Miño de Medinaceli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4.922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Miño de San Esteban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4.508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Molinos de Duero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6.261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Momblona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4.113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Monteagudo de las Vicarías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7.115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Montejo de Tiermes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6.324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Montenegro de Cameros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4.747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Morón de Almazán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7.004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Muriel de la Fuente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4.773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Muriel Viejo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5.078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Nafría de Ucero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4.264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Narros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4.427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Navaleno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15.881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Nepas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4.669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Nolay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4.659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Noviercas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6.314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Ólvega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73.474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Oncala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4.935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Pinilla del Campo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4.126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Portillo de Soria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3.967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Póveda de Soria (La)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5.549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Pozalmuro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4.706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Quintana Redonda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11.593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Quintanas de Gormaz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6.086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Quiñonería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3.869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Rábanos (Los)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12.701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Rebollar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4.348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Recuerda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>5.</w:t>
            </w:r>
            <w:r>
              <w:rPr>
                <w:rStyle w:val="A5"/>
                <w:b w:val="0"/>
                <w:sz w:val="22"/>
                <w:szCs w:val="22"/>
              </w:rPr>
              <w:t>377</w:t>
            </w:r>
            <w:r w:rsidRPr="006965EB">
              <w:rPr>
                <w:rStyle w:val="A5"/>
                <w:b w:val="0"/>
                <w:sz w:val="22"/>
                <w:szCs w:val="22"/>
              </w:rPr>
              <w:t xml:space="preserve">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Rello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3.990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Renieblas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6.873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Retortillo de Soria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6.606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Reznos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4.185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Riba de Escalote (La)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3.928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Rioseco de Soria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6.433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Rollamienta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4.306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Royo (El)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8.017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Salduero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6.007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lastRenderedPageBreak/>
              <w:t xml:space="preserve">San Esteban de Gormaz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64.534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San Felices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4.615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San Leonardo de Yagüe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46.960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San Pedro Manrique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12.869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Santa Cruz de Yanguas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4.748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Santa María de Huerta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8.340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Santa María de las Hoyas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5.473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Serón de Nágima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5.779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Soliedra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5.030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Sotillo del Rincón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6.660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Suellacabras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4.126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Tajahuerce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4.192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Tajueco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4.940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Talveila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5.829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Tardelcuende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11.526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Taroda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4.534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Tejado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5.682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Torlengua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4.692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Torreblacos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4.176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Torrubia de Soria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4.802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Trévago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4.469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Ucero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4.529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Vadillo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5.273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Valdeavellano de Tera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6.818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Valdegeña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4.385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Valdelagua del Cerro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4.025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Valdemaluque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6.557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Valdenebro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5.586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Valdeprado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3.858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Valderrodilla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5.712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Valtajeros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4.125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Velamazán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5.148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Velilla de la Sierra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4.076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Velilla de los Ajos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4.080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Viana de Duero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6.840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Villaciervos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5.249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Villanueva de Gormaz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3.830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Villar del Ala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4.513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Villar del Campo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4.099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Villar del Río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6.003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Villares de Soria (Los)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6.619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Villasayas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4.850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Villaseca de Arciel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4.308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Vinuesa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17.518 </w:t>
            </w:r>
          </w:p>
        </w:tc>
      </w:tr>
      <w:tr w:rsidR="00B92A9E" w:rsidRPr="00B92A9E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Vizmanos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4.197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Vozmediano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4.309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Yanguas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5.175 </w:t>
            </w:r>
          </w:p>
        </w:tc>
      </w:tr>
      <w:tr w:rsidR="00B92A9E" w:rsidRPr="006965EB" w:rsidTr="0074363F">
        <w:trPr>
          <w:trHeight w:val="125"/>
        </w:trPr>
        <w:tc>
          <w:tcPr>
            <w:tcW w:w="5632" w:type="dxa"/>
          </w:tcPr>
          <w:p w:rsidR="00B92A9E" w:rsidRPr="006965EB" w:rsidRDefault="00B92A9E" w:rsidP="0074363F">
            <w:pPr>
              <w:pStyle w:val="Pa11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bCs w:val="0"/>
                <w:sz w:val="22"/>
                <w:szCs w:val="22"/>
              </w:rPr>
              <w:t xml:space="preserve">Yelo </w:t>
            </w:r>
          </w:p>
        </w:tc>
        <w:tc>
          <w:tcPr>
            <w:tcW w:w="1984" w:type="dxa"/>
          </w:tcPr>
          <w:p w:rsidR="00B92A9E" w:rsidRPr="006965EB" w:rsidRDefault="00B92A9E" w:rsidP="0074363F">
            <w:pPr>
              <w:pStyle w:val="Pa12"/>
              <w:jc w:val="right"/>
              <w:rPr>
                <w:color w:val="000000"/>
                <w:sz w:val="22"/>
                <w:szCs w:val="22"/>
              </w:rPr>
            </w:pPr>
            <w:r w:rsidRPr="006965EB">
              <w:rPr>
                <w:rStyle w:val="A5"/>
                <w:b w:val="0"/>
                <w:sz w:val="22"/>
                <w:szCs w:val="22"/>
              </w:rPr>
              <w:t xml:space="preserve">4.425 </w:t>
            </w:r>
          </w:p>
        </w:tc>
      </w:tr>
      <w:tr w:rsidR="00B92A9E" w:rsidRPr="00B92A9E" w:rsidTr="00B92A9E">
        <w:trPr>
          <w:trHeight w:val="125"/>
        </w:trPr>
        <w:tc>
          <w:tcPr>
            <w:tcW w:w="5632" w:type="dxa"/>
            <w:shd w:val="clear" w:color="auto" w:fill="C6D9F1" w:themeFill="text2" w:themeFillTint="33"/>
          </w:tcPr>
          <w:p w:rsidR="00B92A9E" w:rsidRPr="00B92A9E" w:rsidRDefault="00B92A9E" w:rsidP="0074363F">
            <w:pPr>
              <w:pStyle w:val="Pa11"/>
              <w:rPr>
                <w:rStyle w:val="A5"/>
                <w:bCs w:val="0"/>
                <w:sz w:val="24"/>
                <w:szCs w:val="24"/>
              </w:rPr>
            </w:pPr>
            <w:r w:rsidRPr="00B92A9E">
              <w:rPr>
                <w:rStyle w:val="A5"/>
                <w:bCs w:val="0"/>
                <w:sz w:val="24"/>
                <w:szCs w:val="24"/>
              </w:rPr>
              <w:t xml:space="preserve">Total provincia de SORIA </w:t>
            </w:r>
            <w:r w:rsidRPr="00B92A9E">
              <w:rPr>
                <w:b/>
                <w:color w:val="000000"/>
              </w:rPr>
              <w:t>&lt; 20.000 habitantes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:rsidR="00B92A9E" w:rsidRPr="00B92A9E" w:rsidRDefault="00B92A9E" w:rsidP="0074363F">
            <w:pPr>
              <w:pStyle w:val="Pa12"/>
              <w:jc w:val="right"/>
              <w:rPr>
                <w:b/>
                <w:bCs/>
                <w:color w:val="000000"/>
              </w:rPr>
            </w:pPr>
            <w:r w:rsidRPr="00B92A9E">
              <w:rPr>
                <w:b/>
                <w:bCs/>
                <w:color w:val="000000"/>
              </w:rPr>
              <w:fldChar w:fldCharType="begin"/>
            </w:r>
            <w:r w:rsidRPr="00B92A9E">
              <w:rPr>
                <w:b/>
                <w:bCs/>
                <w:color w:val="000000"/>
              </w:rPr>
              <w:instrText xml:space="preserve"> =SUM(ABOVE) </w:instrText>
            </w:r>
            <w:r w:rsidRPr="00B92A9E">
              <w:rPr>
                <w:b/>
                <w:bCs/>
                <w:color w:val="000000"/>
              </w:rPr>
              <w:fldChar w:fldCharType="separate"/>
            </w:r>
            <w:r w:rsidRPr="00B92A9E">
              <w:rPr>
                <w:b/>
                <w:bCs/>
                <w:noProof/>
                <w:color w:val="000000"/>
              </w:rPr>
              <w:t>1.679.306</w:t>
            </w:r>
            <w:r w:rsidRPr="00B92A9E">
              <w:rPr>
                <w:b/>
                <w:bCs/>
                <w:color w:val="000000"/>
              </w:rPr>
              <w:fldChar w:fldCharType="end"/>
            </w:r>
          </w:p>
        </w:tc>
      </w:tr>
    </w:tbl>
    <w:p w:rsidR="00B92A9E" w:rsidRPr="009F2BE4" w:rsidRDefault="00B92A9E" w:rsidP="00B92A9E">
      <w:pPr>
        <w:jc w:val="both"/>
        <w:rPr>
          <w:rFonts w:ascii="Arial" w:hAnsi="Arial" w:cs="Arial"/>
          <w:sz w:val="22"/>
          <w:szCs w:val="22"/>
        </w:rPr>
      </w:pPr>
    </w:p>
    <w:sectPr w:rsidR="00B92A9E" w:rsidRPr="009F2BE4" w:rsidSect="00F9686F">
      <w:headerReference w:type="default" r:id="rId7"/>
      <w:footerReference w:type="default" r:id="rId8"/>
      <w:pgSz w:w="11906" w:h="16838"/>
      <w:pgMar w:top="851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6EF" w:rsidRDefault="006B06EF" w:rsidP="009D2657">
      <w:pPr>
        <w:pStyle w:val="NormalWeb"/>
      </w:pPr>
      <w:r>
        <w:separator/>
      </w:r>
    </w:p>
    <w:p w:rsidR="006B06EF" w:rsidRDefault="006B06EF"/>
    <w:p w:rsidR="006B06EF" w:rsidRDefault="006B06EF" w:rsidP="00CB6FDE"/>
    <w:p w:rsidR="006B06EF" w:rsidRDefault="006B06EF" w:rsidP="00CB6FDE"/>
    <w:p w:rsidR="006B06EF" w:rsidRDefault="006B06EF" w:rsidP="00CB6FDE"/>
    <w:p w:rsidR="006B06EF" w:rsidRDefault="006B06EF" w:rsidP="00CB6FDE"/>
  </w:endnote>
  <w:endnote w:type="continuationSeparator" w:id="0">
    <w:p w:rsidR="006B06EF" w:rsidRDefault="006B06EF" w:rsidP="009D2657">
      <w:pPr>
        <w:pStyle w:val="NormalWeb"/>
      </w:pPr>
      <w:r>
        <w:continuationSeparator/>
      </w:r>
    </w:p>
    <w:p w:rsidR="006B06EF" w:rsidRDefault="006B06EF"/>
    <w:p w:rsidR="006B06EF" w:rsidRDefault="006B06EF" w:rsidP="00CB6FDE"/>
    <w:p w:rsidR="006B06EF" w:rsidRDefault="006B06EF" w:rsidP="00CB6FDE"/>
    <w:p w:rsidR="006B06EF" w:rsidRDefault="006B06EF" w:rsidP="00CB6FDE"/>
    <w:p w:rsidR="006B06EF" w:rsidRDefault="006B06EF" w:rsidP="00CB6F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Franklin Gothic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BlackCon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 57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3"/>
      <w:gridCol w:w="2286"/>
      <w:gridCol w:w="2421"/>
      <w:gridCol w:w="2286"/>
    </w:tblGrid>
    <w:tr w:rsidR="002A5AEC" w:rsidRPr="000A018F">
      <w:tc>
        <w:tcPr>
          <w:tcW w:w="1411" w:type="dxa"/>
          <w:vMerge w:val="restart"/>
          <w:shd w:val="clear" w:color="auto" w:fill="FFFFFF"/>
          <w:vAlign w:val="center"/>
        </w:tcPr>
        <w:p w:rsidR="002A5AEC" w:rsidRPr="000A018F" w:rsidRDefault="0094238B" w:rsidP="00643727">
          <w:pPr>
            <w:pStyle w:val="Piedepgina"/>
            <w:jc w:val="center"/>
            <w:rPr>
              <w:rFonts w:ascii="Arial Narrow" w:hAnsi="Arial Narrow"/>
              <w:color w:val="FFFFFF"/>
            </w:rPr>
          </w:pPr>
          <w:r>
            <w:rPr>
              <w:rFonts w:ascii="Arial Narrow" w:hAnsi="Arial Narrow"/>
              <w:noProof/>
              <w:color w:val="FFFFFF"/>
              <w:lang w:val="es-ES"/>
            </w:rPr>
            <w:drawing>
              <wp:inline distT="0" distB="0" distL="0" distR="0">
                <wp:extent cx="453390" cy="286385"/>
                <wp:effectExtent l="0" t="0" r="3810" b="0"/>
                <wp:docPr id="2" name="24 Imagen" descr="logo junta Castilla y León B&amp;W_PEQUEÑ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4 Imagen" descr="logo junta Castilla y León B&amp;W_PEQUEÑ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39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4" w:type="dxa"/>
          <w:shd w:val="clear" w:color="auto" w:fill="000000"/>
        </w:tcPr>
        <w:p w:rsidR="002A5AEC" w:rsidRPr="000A018F" w:rsidRDefault="002A5AEC" w:rsidP="00946874">
          <w:pPr>
            <w:pStyle w:val="Piedepgina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473" w:type="dxa"/>
          <w:shd w:val="clear" w:color="auto" w:fill="FFFFFF"/>
        </w:tcPr>
        <w:p w:rsidR="002A5AEC" w:rsidRPr="000A018F" w:rsidRDefault="002A5AEC" w:rsidP="001B26FA">
          <w:pPr>
            <w:pStyle w:val="Piedepgina"/>
            <w:jc w:val="center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364" w:type="dxa"/>
          <w:shd w:val="clear" w:color="auto" w:fill="000000"/>
        </w:tcPr>
        <w:p w:rsidR="002A5AEC" w:rsidRPr="000A018F" w:rsidRDefault="002A5AEC" w:rsidP="00946874">
          <w:pPr>
            <w:pStyle w:val="Piedepgina"/>
            <w:rPr>
              <w:rFonts w:ascii="Arial Narrow" w:hAnsi="Arial Narrow"/>
              <w:sz w:val="18"/>
              <w:szCs w:val="18"/>
            </w:rPr>
          </w:pPr>
        </w:p>
      </w:tc>
    </w:tr>
    <w:tr w:rsidR="002A5AEC" w:rsidRPr="000A018F">
      <w:tc>
        <w:tcPr>
          <w:tcW w:w="1411" w:type="dxa"/>
          <w:vMerge/>
          <w:shd w:val="clear" w:color="auto" w:fill="FFFFFF"/>
        </w:tcPr>
        <w:p w:rsidR="002A5AEC" w:rsidRPr="000A018F" w:rsidRDefault="002A5AEC" w:rsidP="00946874">
          <w:pPr>
            <w:pStyle w:val="Piedepgina"/>
            <w:rPr>
              <w:rFonts w:ascii="Arial Narrow" w:hAnsi="Arial Narrow"/>
            </w:rPr>
          </w:pPr>
        </w:p>
      </w:tc>
      <w:tc>
        <w:tcPr>
          <w:tcW w:w="2364" w:type="dxa"/>
          <w:shd w:val="clear" w:color="auto" w:fill="FFFFFF"/>
        </w:tcPr>
        <w:p w:rsidR="002A5AEC" w:rsidRPr="000A018F" w:rsidRDefault="002A5AEC" w:rsidP="00946874">
          <w:pPr>
            <w:pStyle w:val="Piedepgina"/>
            <w:rPr>
              <w:rFonts w:ascii="Arial Narrow" w:hAnsi="Arial Narrow"/>
              <w:sz w:val="18"/>
              <w:szCs w:val="18"/>
            </w:rPr>
          </w:pPr>
        </w:p>
      </w:tc>
      <w:tc>
        <w:tcPr>
          <w:tcW w:w="2473" w:type="dxa"/>
          <w:shd w:val="clear" w:color="auto" w:fill="000000"/>
        </w:tcPr>
        <w:p w:rsidR="002A5AEC" w:rsidRPr="000A018F" w:rsidRDefault="002A5AEC" w:rsidP="00B72326">
          <w:pPr>
            <w:pStyle w:val="Piedepgina"/>
            <w:jc w:val="center"/>
            <w:rPr>
              <w:rFonts w:ascii="Arial Narrow" w:hAnsi="Arial Narrow"/>
              <w:b/>
              <w:sz w:val="18"/>
              <w:szCs w:val="18"/>
            </w:rPr>
          </w:pPr>
          <w:r w:rsidRPr="000A018F">
            <w:rPr>
              <w:rFonts w:ascii="Arial Narrow" w:hAnsi="Arial Narrow"/>
              <w:b/>
              <w:sz w:val="18"/>
              <w:szCs w:val="18"/>
            </w:rPr>
            <w:t>www.jcyl.es</w:t>
          </w:r>
        </w:p>
      </w:tc>
      <w:tc>
        <w:tcPr>
          <w:tcW w:w="2364" w:type="dxa"/>
          <w:shd w:val="clear" w:color="auto" w:fill="FFFFFF"/>
        </w:tcPr>
        <w:p w:rsidR="002A5AEC" w:rsidRPr="000A018F" w:rsidRDefault="002A5AEC" w:rsidP="00946874">
          <w:pPr>
            <w:pStyle w:val="Piedepgina"/>
            <w:rPr>
              <w:rFonts w:ascii="Arial Narrow" w:hAnsi="Arial Narrow"/>
              <w:sz w:val="18"/>
              <w:szCs w:val="18"/>
            </w:rPr>
          </w:pPr>
        </w:p>
      </w:tc>
    </w:tr>
  </w:tbl>
  <w:p w:rsidR="002A5AEC" w:rsidRPr="000A018F" w:rsidRDefault="002A5AEC" w:rsidP="00CD0FCE">
    <w:pPr>
      <w:pStyle w:val="Piedepgin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6EF" w:rsidRDefault="006B06EF" w:rsidP="009D2657">
      <w:pPr>
        <w:pStyle w:val="NormalWeb"/>
      </w:pPr>
      <w:r>
        <w:separator/>
      </w:r>
    </w:p>
    <w:p w:rsidR="006B06EF" w:rsidRDefault="006B06EF"/>
    <w:p w:rsidR="006B06EF" w:rsidRDefault="006B06EF" w:rsidP="00CB6FDE"/>
    <w:p w:rsidR="006B06EF" w:rsidRDefault="006B06EF" w:rsidP="00CB6FDE"/>
    <w:p w:rsidR="006B06EF" w:rsidRDefault="006B06EF" w:rsidP="00CB6FDE"/>
    <w:p w:rsidR="006B06EF" w:rsidRDefault="006B06EF" w:rsidP="00CB6FDE"/>
  </w:footnote>
  <w:footnote w:type="continuationSeparator" w:id="0">
    <w:p w:rsidR="006B06EF" w:rsidRDefault="006B06EF" w:rsidP="009D2657">
      <w:pPr>
        <w:pStyle w:val="NormalWeb"/>
      </w:pPr>
      <w:r>
        <w:continuationSeparator/>
      </w:r>
    </w:p>
    <w:p w:rsidR="006B06EF" w:rsidRDefault="006B06EF"/>
    <w:p w:rsidR="006B06EF" w:rsidRDefault="006B06EF" w:rsidP="00CB6FDE"/>
    <w:p w:rsidR="006B06EF" w:rsidRDefault="006B06EF" w:rsidP="00CB6FDE"/>
    <w:p w:rsidR="006B06EF" w:rsidRDefault="006B06EF" w:rsidP="00CB6FDE"/>
    <w:p w:rsidR="006B06EF" w:rsidRDefault="006B06EF" w:rsidP="00CB6F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46" w:type="dxa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59"/>
      <w:gridCol w:w="2410"/>
      <w:gridCol w:w="1671"/>
      <w:gridCol w:w="2298"/>
      <w:gridCol w:w="708"/>
    </w:tblGrid>
    <w:tr w:rsidR="002A5AEC" w:rsidRPr="007066F0">
      <w:trPr>
        <w:trHeight w:val="375"/>
      </w:trPr>
      <w:tc>
        <w:tcPr>
          <w:tcW w:w="1559" w:type="dxa"/>
          <w:vMerge w:val="restart"/>
          <w:shd w:val="clear" w:color="auto" w:fill="FFFFFF"/>
          <w:noWrap/>
          <w:tcMar>
            <w:left w:w="0" w:type="dxa"/>
            <w:right w:w="0" w:type="dxa"/>
          </w:tcMar>
          <w:tcFitText/>
          <w:vAlign w:val="center"/>
        </w:tcPr>
        <w:p w:rsidR="002A5AEC" w:rsidRPr="007066F0" w:rsidRDefault="0094238B" w:rsidP="00F25A86">
          <w:pPr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  <w:lang w:val="es-ES"/>
            </w:rPr>
            <w:drawing>
              <wp:inline distT="0" distB="0" distL="0" distR="0">
                <wp:extent cx="993775" cy="492760"/>
                <wp:effectExtent l="0" t="0" r="0" b="2540"/>
                <wp:docPr id="1" name="Imagen 46" descr="Logos Junta b&amp;w inclin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6" descr="Logos Junta b&amp;w inclin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61" t="30484" r="5640" b="411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775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shd w:val="clear" w:color="auto" w:fill="000000"/>
          <w:vAlign w:val="center"/>
        </w:tcPr>
        <w:p w:rsidR="002A5AEC" w:rsidRPr="007066F0" w:rsidRDefault="002A5AEC" w:rsidP="009756C5">
          <w:pPr>
            <w:rPr>
              <w:rFonts w:ascii="Arial Narrow" w:hAnsi="Arial Narrow"/>
              <w:b/>
            </w:rPr>
          </w:pPr>
          <w:r w:rsidRPr="007066F0">
            <w:rPr>
              <w:rFonts w:ascii="Arial Narrow" w:hAnsi="Arial Narrow"/>
              <w:b/>
            </w:rPr>
            <w:t xml:space="preserve">NOTA </w:t>
          </w:r>
          <w:r w:rsidRPr="007066F0">
            <w:rPr>
              <w:rFonts w:ascii="Arial Narrow" w:hAnsi="Arial Narrow"/>
            </w:rPr>
            <w:t>DE</w:t>
          </w:r>
          <w:r w:rsidRPr="007066F0">
            <w:rPr>
              <w:rFonts w:ascii="Arial Narrow" w:hAnsi="Arial Narrow"/>
              <w:b/>
            </w:rPr>
            <w:t xml:space="preserve"> PRENSA</w:t>
          </w:r>
        </w:p>
      </w:tc>
      <w:tc>
        <w:tcPr>
          <w:tcW w:w="1671" w:type="dxa"/>
          <w:shd w:val="clear" w:color="auto" w:fill="FFFFFF"/>
          <w:vAlign w:val="center"/>
        </w:tcPr>
        <w:p w:rsidR="002A5AEC" w:rsidRPr="007066F0" w:rsidRDefault="002A5AEC" w:rsidP="00643727">
          <w:pPr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2298" w:type="dxa"/>
          <w:shd w:val="clear" w:color="auto" w:fill="FFFFFF"/>
          <w:vAlign w:val="center"/>
        </w:tcPr>
        <w:p w:rsidR="002A5AEC" w:rsidRPr="007066F0" w:rsidRDefault="002A5AEC" w:rsidP="00697FD5">
          <w:pPr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708" w:type="dxa"/>
          <w:shd w:val="clear" w:color="auto" w:fill="000000"/>
          <w:vAlign w:val="center"/>
        </w:tcPr>
        <w:p w:rsidR="002A5AEC" w:rsidRPr="007066F0" w:rsidRDefault="002A5AEC" w:rsidP="00643727">
          <w:pPr>
            <w:jc w:val="center"/>
            <w:rPr>
              <w:rFonts w:ascii="Arial Narrow" w:hAnsi="Arial Narrow"/>
              <w:b/>
              <w:color w:val="FFFFFF"/>
              <w:sz w:val="32"/>
              <w:szCs w:val="32"/>
            </w:rPr>
          </w:pPr>
          <w:r w:rsidRPr="007066F0">
            <w:rPr>
              <w:rStyle w:val="Nmerodepgina"/>
              <w:rFonts w:ascii="Arial Narrow" w:hAnsi="Arial Narrow"/>
              <w:b/>
              <w:color w:val="FFFFFF"/>
              <w:sz w:val="32"/>
              <w:szCs w:val="32"/>
            </w:rPr>
            <w:t>0</w:t>
          </w:r>
          <w:r w:rsidRPr="007066F0">
            <w:rPr>
              <w:rStyle w:val="Nmerodepgina"/>
              <w:rFonts w:ascii="Arial Narrow" w:hAnsi="Arial Narrow"/>
              <w:b/>
              <w:color w:val="FFFFFF"/>
              <w:sz w:val="32"/>
              <w:szCs w:val="32"/>
            </w:rPr>
            <w:fldChar w:fldCharType="begin"/>
          </w:r>
          <w:r w:rsidRPr="007066F0">
            <w:rPr>
              <w:rStyle w:val="Nmerodepgina"/>
              <w:rFonts w:ascii="Arial Narrow" w:hAnsi="Arial Narrow"/>
              <w:b/>
              <w:color w:val="FFFFFF"/>
              <w:sz w:val="32"/>
              <w:szCs w:val="32"/>
            </w:rPr>
            <w:instrText xml:space="preserve"> PAGE </w:instrText>
          </w:r>
          <w:r w:rsidRPr="007066F0">
            <w:rPr>
              <w:rStyle w:val="Nmerodepgina"/>
              <w:rFonts w:ascii="Arial Narrow" w:hAnsi="Arial Narrow"/>
              <w:b/>
              <w:color w:val="FFFFFF"/>
              <w:sz w:val="32"/>
              <w:szCs w:val="32"/>
            </w:rPr>
            <w:fldChar w:fldCharType="separate"/>
          </w:r>
          <w:r w:rsidR="00E81710">
            <w:rPr>
              <w:rStyle w:val="Nmerodepgina"/>
              <w:rFonts w:ascii="Arial Narrow" w:hAnsi="Arial Narrow"/>
              <w:b/>
              <w:noProof/>
              <w:color w:val="FFFFFF"/>
              <w:sz w:val="32"/>
              <w:szCs w:val="32"/>
            </w:rPr>
            <w:t>1</w:t>
          </w:r>
          <w:r w:rsidRPr="007066F0">
            <w:rPr>
              <w:rStyle w:val="Nmerodepgina"/>
              <w:rFonts w:ascii="Arial Narrow" w:hAnsi="Arial Narrow"/>
              <w:b/>
              <w:color w:val="FFFFFF"/>
              <w:sz w:val="32"/>
              <w:szCs w:val="32"/>
            </w:rPr>
            <w:fldChar w:fldCharType="end"/>
          </w:r>
        </w:p>
      </w:tc>
    </w:tr>
    <w:tr w:rsidR="002A5AEC" w:rsidRPr="007066F0">
      <w:trPr>
        <w:trHeight w:val="374"/>
      </w:trPr>
      <w:tc>
        <w:tcPr>
          <w:tcW w:w="1559" w:type="dxa"/>
          <w:vMerge/>
          <w:shd w:val="clear" w:color="auto" w:fill="FFFFFF"/>
          <w:noWrap/>
          <w:tcFitText/>
          <w:vAlign w:val="center"/>
        </w:tcPr>
        <w:p w:rsidR="002A5AEC" w:rsidRPr="007066F0" w:rsidRDefault="002A5AEC" w:rsidP="00F25A86">
          <w:pPr>
            <w:rPr>
              <w:rFonts w:ascii="Arial Narrow" w:hAnsi="Arial Narrow"/>
              <w:color w:val="FFFFFF"/>
            </w:rPr>
          </w:pPr>
        </w:p>
      </w:tc>
      <w:tc>
        <w:tcPr>
          <w:tcW w:w="2410" w:type="dxa"/>
          <w:vAlign w:val="center"/>
        </w:tcPr>
        <w:p w:rsidR="002A5AEC" w:rsidRPr="007066F0" w:rsidRDefault="002A5AEC" w:rsidP="0004218C">
          <w:pPr>
            <w:rPr>
              <w:rFonts w:ascii="Arial Narrow" w:hAnsi="Arial Narrow"/>
            </w:rPr>
          </w:pPr>
          <w:r w:rsidRPr="007066F0">
            <w:rPr>
              <w:rFonts w:ascii="Arial Narrow" w:hAnsi="Arial Narrow"/>
            </w:rPr>
            <w:t>Junta de Castilla y León</w:t>
          </w:r>
        </w:p>
      </w:tc>
      <w:tc>
        <w:tcPr>
          <w:tcW w:w="3969" w:type="dxa"/>
          <w:gridSpan w:val="2"/>
          <w:shd w:val="clear" w:color="auto" w:fill="000000"/>
          <w:vAlign w:val="center"/>
        </w:tcPr>
        <w:p w:rsidR="002A5AEC" w:rsidRDefault="002A5AEC" w:rsidP="00643727">
          <w:pPr>
            <w:jc w:val="center"/>
            <w:rPr>
              <w:rFonts w:ascii="Arial Narrow" w:hAnsi="Arial Narrow"/>
              <w:b/>
              <w:color w:val="FFFFFF"/>
              <w:sz w:val="26"/>
              <w:szCs w:val="26"/>
            </w:rPr>
          </w:pPr>
          <w:r>
            <w:rPr>
              <w:rFonts w:ascii="Arial Narrow" w:hAnsi="Arial Narrow"/>
              <w:b/>
              <w:color w:val="FFFFFF"/>
              <w:sz w:val="26"/>
              <w:szCs w:val="26"/>
            </w:rPr>
            <w:t>DELEGACIÓN TERRITORIAL</w:t>
          </w:r>
          <w:r w:rsidRPr="00B57EB8">
            <w:rPr>
              <w:rFonts w:ascii="Arial Narrow" w:hAnsi="Arial Narrow"/>
              <w:b/>
              <w:color w:val="FFFFFF"/>
              <w:sz w:val="26"/>
              <w:szCs w:val="26"/>
            </w:rPr>
            <w:t xml:space="preserve"> </w:t>
          </w:r>
        </w:p>
        <w:p w:rsidR="002A5AEC" w:rsidRPr="00B57EB8" w:rsidRDefault="002A5AEC" w:rsidP="00643727">
          <w:pPr>
            <w:jc w:val="center"/>
            <w:rPr>
              <w:rFonts w:ascii="Arial Narrow" w:hAnsi="Arial Narrow"/>
              <w:b/>
              <w:color w:val="FFFFFF"/>
              <w:sz w:val="26"/>
              <w:szCs w:val="26"/>
            </w:rPr>
          </w:pPr>
          <w:r w:rsidRPr="00B57EB8">
            <w:rPr>
              <w:rFonts w:ascii="Arial Narrow" w:hAnsi="Arial Narrow"/>
              <w:color w:val="FFFFFF"/>
              <w:sz w:val="26"/>
              <w:szCs w:val="26"/>
            </w:rPr>
            <w:t>DE</w:t>
          </w:r>
          <w:r>
            <w:rPr>
              <w:rFonts w:ascii="Arial Narrow" w:hAnsi="Arial Narrow"/>
              <w:color w:val="FFFFFF"/>
              <w:sz w:val="26"/>
              <w:szCs w:val="26"/>
            </w:rPr>
            <w:t xml:space="preserve"> </w:t>
          </w:r>
          <w:r>
            <w:rPr>
              <w:rFonts w:ascii="Arial Narrow" w:hAnsi="Arial Narrow"/>
              <w:b/>
              <w:color w:val="FFFFFF"/>
              <w:sz w:val="26"/>
              <w:szCs w:val="26"/>
            </w:rPr>
            <w:t>SORIA</w:t>
          </w:r>
        </w:p>
      </w:tc>
      <w:tc>
        <w:tcPr>
          <w:tcW w:w="708" w:type="dxa"/>
          <w:shd w:val="clear" w:color="auto" w:fill="FFFFFF"/>
          <w:vAlign w:val="center"/>
        </w:tcPr>
        <w:p w:rsidR="002A5AEC" w:rsidRPr="007066F0" w:rsidRDefault="002A5AEC" w:rsidP="00055A33">
          <w:pPr>
            <w:rPr>
              <w:rFonts w:ascii="Arial Narrow" w:hAnsi="Arial Narrow"/>
              <w:color w:val="FFFFFF"/>
              <w:sz w:val="20"/>
              <w:szCs w:val="20"/>
            </w:rPr>
          </w:pPr>
        </w:p>
      </w:tc>
    </w:tr>
  </w:tbl>
  <w:p w:rsidR="002A5AEC" w:rsidRPr="0004218C" w:rsidRDefault="002A5AEC" w:rsidP="0004218C">
    <w:pPr>
      <w:rPr>
        <w:rFonts w:ascii="Univers 57 Condensed" w:hAnsi="Univers 57 Condensed"/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4D05B9"/>
    <w:multiLevelType w:val="multilevel"/>
    <w:tmpl w:val="B07CF5D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  <w:lang w:val="es-ES_tradnl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4"/>
  <w:hyphenationZone w:val="22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B4"/>
    <w:rsid w:val="00000B76"/>
    <w:rsid w:val="000033A3"/>
    <w:rsid w:val="000276E2"/>
    <w:rsid w:val="00030149"/>
    <w:rsid w:val="0004218C"/>
    <w:rsid w:val="00043F33"/>
    <w:rsid w:val="00050BFC"/>
    <w:rsid w:val="00055A33"/>
    <w:rsid w:val="00066B60"/>
    <w:rsid w:val="00076386"/>
    <w:rsid w:val="00081825"/>
    <w:rsid w:val="000A018F"/>
    <w:rsid w:val="000A343C"/>
    <w:rsid w:val="000B12B3"/>
    <w:rsid w:val="000C4F7B"/>
    <w:rsid w:val="000D2669"/>
    <w:rsid w:val="000D4AF2"/>
    <w:rsid w:val="0010150B"/>
    <w:rsid w:val="00102C5A"/>
    <w:rsid w:val="00107499"/>
    <w:rsid w:val="001119DD"/>
    <w:rsid w:val="00123F12"/>
    <w:rsid w:val="00162072"/>
    <w:rsid w:val="00163FCF"/>
    <w:rsid w:val="00175A9A"/>
    <w:rsid w:val="00180E06"/>
    <w:rsid w:val="001A40A0"/>
    <w:rsid w:val="001A6798"/>
    <w:rsid w:val="001B135C"/>
    <w:rsid w:val="001B26FA"/>
    <w:rsid w:val="001B45A3"/>
    <w:rsid w:val="001C483B"/>
    <w:rsid w:val="001C4D3A"/>
    <w:rsid w:val="001D3CFC"/>
    <w:rsid w:val="001D6683"/>
    <w:rsid w:val="001F092A"/>
    <w:rsid w:val="001F3350"/>
    <w:rsid w:val="001F54E2"/>
    <w:rsid w:val="00204856"/>
    <w:rsid w:val="002075CB"/>
    <w:rsid w:val="00212FE8"/>
    <w:rsid w:val="00213520"/>
    <w:rsid w:val="00217089"/>
    <w:rsid w:val="00221A5B"/>
    <w:rsid w:val="00253C70"/>
    <w:rsid w:val="00277D05"/>
    <w:rsid w:val="00283D14"/>
    <w:rsid w:val="00285B7C"/>
    <w:rsid w:val="002A3677"/>
    <w:rsid w:val="002A5AEC"/>
    <w:rsid w:val="002B0C3B"/>
    <w:rsid w:val="002B2764"/>
    <w:rsid w:val="002C1594"/>
    <w:rsid w:val="002D115F"/>
    <w:rsid w:val="002D499E"/>
    <w:rsid w:val="002E3C3A"/>
    <w:rsid w:val="002E63B8"/>
    <w:rsid w:val="002F17B9"/>
    <w:rsid w:val="002F272F"/>
    <w:rsid w:val="00324137"/>
    <w:rsid w:val="003300A4"/>
    <w:rsid w:val="00333A43"/>
    <w:rsid w:val="00334FF4"/>
    <w:rsid w:val="00347B3F"/>
    <w:rsid w:val="00347C39"/>
    <w:rsid w:val="003612BD"/>
    <w:rsid w:val="00363044"/>
    <w:rsid w:val="00367EFE"/>
    <w:rsid w:val="00381C33"/>
    <w:rsid w:val="003866F6"/>
    <w:rsid w:val="00387747"/>
    <w:rsid w:val="00387E8A"/>
    <w:rsid w:val="00393D25"/>
    <w:rsid w:val="0039607A"/>
    <w:rsid w:val="003A78A8"/>
    <w:rsid w:val="003B5CDA"/>
    <w:rsid w:val="003C002F"/>
    <w:rsid w:val="003C0A58"/>
    <w:rsid w:val="003C248B"/>
    <w:rsid w:val="003C32E9"/>
    <w:rsid w:val="003C429A"/>
    <w:rsid w:val="003C65D1"/>
    <w:rsid w:val="003E2724"/>
    <w:rsid w:val="00411DD6"/>
    <w:rsid w:val="004147B9"/>
    <w:rsid w:val="00425AC5"/>
    <w:rsid w:val="00435A85"/>
    <w:rsid w:val="00436651"/>
    <w:rsid w:val="00440142"/>
    <w:rsid w:val="004438F4"/>
    <w:rsid w:val="00451A0E"/>
    <w:rsid w:val="004550D9"/>
    <w:rsid w:val="00463F53"/>
    <w:rsid w:val="004729C5"/>
    <w:rsid w:val="00473580"/>
    <w:rsid w:val="00481D25"/>
    <w:rsid w:val="00487155"/>
    <w:rsid w:val="0049588D"/>
    <w:rsid w:val="00496CD2"/>
    <w:rsid w:val="004B0E03"/>
    <w:rsid w:val="004D50B4"/>
    <w:rsid w:val="004E5B67"/>
    <w:rsid w:val="0050717D"/>
    <w:rsid w:val="0051643E"/>
    <w:rsid w:val="005427D0"/>
    <w:rsid w:val="00543D51"/>
    <w:rsid w:val="00544BDB"/>
    <w:rsid w:val="005517A1"/>
    <w:rsid w:val="0055272F"/>
    <w:rsid w:val="0056221C"/>
    <w:rsid w:val="005704F3"/>
    <w:rsid w:val="00573120"/>
    <w:rsid w:val="0058029F"/>
    <w:rsid w:val="00582AFE"/>
    <w:rsid w:val="00586D54"/>
    <w:rsid w:val="00597C19"/>
    <w:rsid w:val="005A035C"/>
    <w:rsid w:val="005A06A7"/>
    <w:rsid w:val="005B0738"/>
    <w:rsid w:val="005B1EAD"/>
    <w:rsid w:val="005E5883"/>
    <w:rsid w:val="005E6EEB"/>
    <w:rsid w:val="005F252E"/>
    <w:rsid w:val="00603E1A"/>
    <w:rsid w:val="00605E1B"/>
    <w:rsid w:val="006078C2"/>
    <w:rsid w:val="00611835"/>
    <w:rsid w:val="0061405A"/>
    <w:rsid w:val="006214D3"/>
    <w:rsid w:val="006267D2"/>
    <w:rsid w:val="006348F3"/>
    <w:rsid w:val="00635A44"/>
    <w:rsid w:val="00643727"/>
    <w:rsid w:val="00671D7B"/>
    <w:rsid w:val="0068568A"/>
    <w:rsid w:val="00692BE0"/>
    <w:rsid w:val="00697FD5"/>
    <w:rsid w:val="006B06EF"/>
    <w:rsid w:val="006C4D94"/>
    <w:rsid w:val="006C73EE"/>
    <w:rsid w:val="006E1358"/>
    <w:rsid w:val="007066F0"/>
    <w:rsid w:val="00710927"/>
    <w:rsid w:val="00711602"/>
    <w:rsid w:val="00713D75"/>
    <w:rsid w:val="007353F6"/>
    <w:rsid w:val="00751B6F"/>
    <w:rsid w:val="00753ACB"/>
    <w:rsid w:val="00762421"/>
    <w:rsid w:val="00771751"/>
    <w:rsid w:val="007731A0"/>
    <w:rsid w:val="0077705B"/>
    <w:rsid w:val="00780938"/>
    <w:rsid w:val="00785CE8"/>
    <w:rsid w:val="007A0D22"/>
    <w:rsid w:val="007A35CE"/>
    <w:rsid w:val="007A4341"/>
    <w:rsid w:val="007B358F"/>
    <w:rsid w:val="007D0650"/>
    <w:rsid w:val="007D0F88"/>
    <w:rsid w:val="007D292A"/>
    <w:rsid w:val="007D4371"/>
    <w:rsid w:val="007E1E08"/>
    <w:rsid w:val="007F2EA4"/>
    <w:rsid w:val="007F3C92"/>
    <w:rsid w:val="007F7ACA"/>
    <w:rsid w:val="0080509F"/>
    <w:rsid w:val="00811EA0"/>
    <w:rsid w:val="008130FF"/>
    <w:rsid w:val="0082151F"/>
    <w:rsid w:val="00835AA8"/>
    <w:rsid w:val="0084352C"/>
    <w:rsid w:val="00860999"/>
    <w:rsid w:val="00863990"/>
    <w:rsid w:val="008946CA"/>
    <w:rsid w:val="008B0EB8"/>
    <w:rsid w:val="008E2571"/>
    <w:rsid w:val="008E3E1B"/>
    <w:rsid w:val="00907027"/>
    <w:rsid w:val="0090739F"/>
    <w:rsid w:val="009146D4"/>
    <w:rsid w:val="00922D41"/>
    <w:rsid w:val="009272B6"/>
    <w:rsid w:val="009276D0"/>
    <w:rsid w:val="009404E5"/>
    <w:rsid w:val="0094238B"/>
    <w:rsid w:val="00946019"/>
    <w:rsid w:val="00946874"/>
    <w:rsid w:val="00953F22"/>
    <w:rsid w:val="009668B6"/>
    <w:rsid w:val="009756C5"/>
    <w:rsid w:val="0098067D"/>
    <w:rsid w:val="009B0736"/>
    <w:rsid w:val="009B6F3E"/>
    <w:rsid w:val="009C29F9"/>
    <w:rsid w:val="009D2657"/>
    <w:rsid w:val="009D3E46"/>
    <w:rsid w:val="009E5194"/>
    <w:rsid w:val="009E5300"/>
    <w:rsid w:val="009E7BB9"/>
    <w:rsid w:val="009F2AAB"/>
    <w:rsid w:val="009F2BE4"/>
    <w:rsid w:val="009F4A77"/>
    <w:rsid w:val="009F6347"/>
    <w:rsid w:val="00A05468"/>
    <w:rsid w:val="00A20719"/>
    <w:rsid w:val="00A212F2"/>
    <w:rsid w:val="00A25199"/>
    <w:rsid w:val="00A25B6C"/>
    <w:rsid w:val="00A33D09"/>
    <w:rsid w:val="00A40E5F"/>
    <w:rsid w:val="00A41636"/>
    <w:rsid w:val="00A54E91"/>
    <w:rsid w:val="00A6272D"/>
    <w:rsid w:val="00A76888"/>
    <w:rsid w:val="00A946F1"/>
    <w:rsid w:val="00A97640"/>
    <w:rsid w:val="00AA61CA"/>
    <w:rsid w:val="00AB3D7B"/>
    <w:rsid w:val="00AC4F5A"/>
    <w:rsid w:val="00AC54D3"/>
    <w:rsid w:val="00AD5BD5"/>
    <w:rsid w:val="00AF15FF"/>
    <w:rsid w:val="00AF2429"/>
    <w:rsid w:val="00AF6123"/>
    <w:rsid w:val="00B17DF3"/>
    <w:rsid w:val="00B2383D"/>
    <w:rsid w:val="00B3373D"/>
    <w:rsid w:val="00B3498C"/>
    <w:rsid w:val="00B442E7"/>
    <w:rsid w:val="00B46CFE"/>
    <w:rsid w:val="00B57EB8"/>
    <w:rsid w:val="00B625E4"/>
    <w:rsid w:val="00B72326"/>
    <w:rsid w:val="00B7525C"/>
    <w:rsid w:val="00B83380"/>
    <w:rsid w:val="00B84253"/>
    <w:rsid w:val="00B92A9E"/>
    <w:rsid w:val="00B9574B"/>
    <w:rsid w:val="00BD0F51"/>
    <w:rsid w:val="00BF09C3"/>
    <w:rsid w:val="00BF09F2"/>
    <w:rsid w:val="00C03491"/>
    <w:rsid w:val="00C0408F"/>
    <w:rsid w:val="00C257C3"/>
    <w:rsid w:val="00C307A4"/>
    <w:rsid w:val="00C34465"/>
    <w:rsid w:val="00C57803"/>
    <w:rsid w:val="00C66F9B"/>
    <w:rsid w:val="00C721A3"/>
    <w:rsid w:val="00C731FF"/>
    <w:rsid w:val="00C74D7A"/>
    <w:rsid w:val="00C77351"/>
    <w:rsid w:val="00C77353"/>
    <w:rsid w:val="00C802E9"/>
    <w:rsid w:val="00C85F23"/>
    <w:rsid w:val="00C9521C"/>
    <w:rsid w:val="00CA7D60"/>
    <w:rsid w:val="00CB6FDE"/>
    <w:rsid w:val="00CB76C4"/>
    <w:rsid w:val="00CB78EF"/>
    <w:rsid w:val="00CB7E3A"/>
    <w:rsid w:val="00CC6ADA"/>
    <w:rsid w:val="00CD0FCE"/>
    <w:rsid w:val="00CD3296"/>
    <w:rsid w:val="00CD4051"/>
    <w:rsid w:val="00CD4DFF"/>
    <w:rsid w:val="00CD60F5"/>
    <w:rsid w:val="00CD7372"/>
    <w:rsid w:val="00CE3D12"/>
    <w:rsid w:val="00CF5FEF"/>
    <w:rsid w:val="00D009FF"/>
    <w:rsid w:val="00D017B4"/>
    <w:rsid w:val="00D179FB"/>
    <w:rsid w:val="00D209D5"/>
    <w:rsid w:val="00D361E9"/>
    <w:rsid w:val="00D47788"/>
    <w:rsid w:val="00D52BEC"/>
    <w:rsid w:val="00D53EAD"/>
    <w:rsid w:val="00D615B3"/>
    <w:rsid w:val="00D623A5"/>
    <w:rsid w:val="00D638B0"/>
    <w:rsid w:val="00D81610"/>
    <w:rsid w:val="00D81DA5"/>
    <w:rsid w:val="00D9374C"/>
    <w:rsid w:val="00DB2FAE"/>
    <w:rsid w:val="00DC1EC0"/>
    <w:rsid w:val="00DE3FCD"/>
    <w:rsid w:val="00DE5D51"/>
    <w:rsid w:val="00DE7ECA"/>
    <w:rsid w:val="00DF579A"/>
    <w:rsid w:val="00DF7424"/>
    <w:rsid w:val="00E013A3"/>
    <w:rsid w:val="00E15F6C"/>
    <w:rsid w:val="00E2480F"/>
    <w:rsid w:val="00E33A45"/>
    <w:rsid w:val="00E55159"/>
    <w:rsid w:val="00E559F1"/>
    <w:rsid w:val="00E57B13"/>
    <w:rsid w:val="00E64152"/>
    <w:rsid w:val="00E65F70"/>
    <w:rsid w:val="00E74290"/>
    <w:rsid w:val="00E74A3D"/>
    <w:rsid w:val="00E81710"/>
    <w:rsid w:val="00E8405B"/>
    <w:rsid w:val="00E92ED9"/>
    <w:rsid w:val="00EB0A1F"/>
    <w:rsid w:val="00EB5A29"/>
    <w:rsid w:val="00EC4059"/>
    <w:rsid w:val="00ED41CD"/>
    <w:rsid w:val="00ED74C0"/>
    <w:rsid w:val="00EE136A"/>
    <w:rsid w:val="00EE727A"/>
    <w:rsid w:val="00F11B62"/>
    <w:rsid w:val="00F178D3"/>
    <w:rsid w:val="00F25A86"/>
    <w:rsid w:val="00F43272"/>
    <w:rsid w:val="00F44E28"/>
    <w:rsid w:val="00F47BEF"/>
    <w:rsid w:val="00F50DCC"/>
    <w:rsid w:val="00F55549"/>
    <w:rsid w:val="00F71BC6"/>
    <w:rsid w:val="00F85E2D"/>
    <w:rsid w:val="00F8777C"/>
    <w:rsid w:val="00F90CF8"/>
    <w:rsid w:val="00F9686F"/>
    <w:rsid w:val="00FA5779"/>
    <w:rsid w:val="00FB1941"/>
    <w:rsid w:val="00FC0338"/>
    <w:rsid w:val="00FD6E94"/>
    <w:rsid w:val="00FE3A09"/>
    <w:rsid w:val="00FE62F4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C040C71-C40E-4409-9A9A-87652905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A0"/>
    <w:rPr>
      <w:sz w:val="24"/>
      <w:szCs w:val="24"/>
      <w:lang w:eastAsia="es-ES"/>
    </w:rPr>
  </w:style>
  <w:style w:type="paragraph" w:styleId="Ttulo7">
    <w:name w:val="heading 7"/>
    <w:basedOn w:val="Normal"/>
    <w:next w:val="Normal"/>
    <w:qFormat/>
    <w:rsid w:val="00F85E2D"/>
    <w:pPr>
      <w:numPr>
        <w:ilvl w:val="6"/>
        <w:numId w:val="1"/>
      </w:numPr>
      <w:spacing w:before="240" w:after="60"/>
      <w:outlineLvl w:val="6"/>
    </w:pPr>
    <w:rPr>
      <w:rFonts w:ascii="ITC Franklin Gothic Book" w:eastAsia="Times" w:hAnsi="ITC Franklin Gothic Book"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77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F3350"/>
    <w:pPr>
      <w:spacing w:before="100" w:beforeAutospacing="1" w:after="100" w:afterAutospacing="1"/>
    </w:pPr>
  </w:style>
  <w:style w:type="paragraph" w:styleId="Encabezado">
    <w:name w:val="header"/>
    <w:basedOn w:val="Normal"/>
    <w:rsid w:val="00CA7D6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D0FCE"/>
    <w:pPr>
      <w:tabs>
        <w:tab w:val="center" w:pos="4252"/>
        <w:tab w:val="right" w:pos="8504"/>
      </w:tabs>
    </w:pPr>
    <w:rPr>
      <w:rFonts w:ascii="HelveticaNeue Condensed" w:hAnsi="HelveticaNeue Condensed"/>
      <w:sz w:val="22"/>
      <w:szCs w:val="22"/>
    </w:rPr>
  </w:style>
  <w:style w:type="character" w:styleId="Nmerodepgina">
    <w:name w:val="page number"/>
    <w:basedOn w:val="Fuentedeprrafopredeter"/>
    <w:rsid w:val="00B17DF3"/>
  </w:style>
  <w:style w:type="paragraph" w:styleId="Textodeglobo">
    <w:name w:val="Balloon Text"/>
    <w:basedOn w:val="Normal"/>
    <w:link w:val="TextodegloboCar"/>
    <w:rsid w:val="000B12B3"/>
    <w:rPr>
      <w:rFonts w:ascii="Tahoma" w:hAnsi="Tahoma" w:cs="Tahoma"/>
      <w:sz w:val="16"/>
      <w:szCs w:val="16"/>
    </w:rPr>
  </w:style>
  <w:style w:type="character" w:customStyle="1" w:styleId="AVISO">
    <w:name w:val="AVISO"/>
    <w:rsid w:val="003A78A8"/>
    <w:rPr>
      <w:rFonts w:ascii="HelveticaNeue BlackCond" w:hAnsi="HelveticaNeue BlackCond"/>
      <w:sz w:val="40"/>
      <w:u w:val="single"/>
    </w:rPr>
  </w:style>
  <w:style w:type="paragraph" w:customStyle="1" w:styleId="TEXTOBASE">
    <w:name w:val="TEXTO BASE"/>
    <w:rsid w:val="003C002F"/>
    <w:pPr>
      <w:spacing w:after="200" w:line="276" w:lineRule="auto"/>
      <w:jc w:val="both"/>
    </w:pPr>
    <w:rPr>
      <w:rFonts w:ascii="Helvetica 55 Roman" w:hAnsi="Helvetica 55 Roman"/>
      <w:lang w:val="es-ES" w:eastAsia="es-ES"/>
    </w:rPr>
  </w:style>
  <w:style w:type="paragraph" w:customStyle="1" w:styleId="ladillo">
    <w:name w:val="ladillo"/>
    <w:basedOn w:val="TEXTOBASE"/>
    <w:next w:val="TEXTOBASE"/>
    <w:qFormat/>
    <w:rsid w:val="003C002F"/>
    <w:pPr>
      <w:spacing w:after="0"/>
      <w:ind w:left="426"/>
    </w:pPr>
    <w:rPr>
      <w:rFonts w:ascii="Arial Narrow" w:hAnsi="Arial Narrow"/>
      <w:b/>
      <w:caps/>
      <w:sz w:val="22"/>
    </w:rPr>
  </w:style>
  <w:style w:type="character" w:customStyle="1" w:styleId="TextodegloboCar">
    <w:name w:val="Texto de globo Car"/>
    <w:link w:val="Textodeglobo"/>
    <w:rsid w:val="000B12B3"/>
    <w:rPr>
      <w:rFonts w:ascii="Tahoma" w:hAnsi="Tahoma" w:cs="Tahoma"/>
      <w:sz w:val="16"/>
      <w:szCs w:val="16"/>
      <w:lang w:val="es-ES" w:eastAsia="es-ES"/>
    </w:rPr>
  </w:style>
  <w:style w:type="paragraph" w:customStyle="1" w:styleId="TEXTOAVISO">
    <w:name w:val="TEXTO AVISO"/>
    <w:basedOn w:val="NormalWeb"/>
    <w:rsid w:val="003A78A8"/>
    <w:pPr>
      <w:spacing w:before="0" w:beforeAutospacing="0" w:after="200" w:afterAutospacing="0"/>
    </w:pPr>
    <w:rPr>
      <w:rFonts w:ascii="HelveticaNeue Condensed" w:hAnsi="HelveticaNeue Condensed"/>
      <w:sz w:val="20"/>
    </w:rPr>
  </w:style>
  <w:style w:type="paragraph" w:customStyle="1" w:styleId="TTULOPPAL">
    <w:name w:val="TÍTULO PPAL"/>
    <w:basedOn w:val="Normal"/>
    <w:qFormat/>
    <w:rsid w:val="006214D3"/>
    <w:pPr>
      <w:ind w:left="425" w:right="2268"/>
    </w:pPr>
    <w:rPr>
      <w:rFonts w:ascii="Arial Narrow" w:hAnsi="Arial Narrow"/>
      <w:sz w:val="56"/>
      <w:szCs w:val="56"/>
    </w:rPr>
  </w:style>
  <w:style w:type="paragraph" w:customStyle="1" w:styleId="TTULOAVISO">
    <w:name w:val="TÍTULO AVISO"/>
    <w:basedOn w:val="TEXTOAVISO"/>
    <w:rsid w:val="003A78A8"/>
    <w:rPr>
      <w:rFonts w:ascii="HelveticaNeue BlackCond" w:hAnsi="HelveticaNeue BlackCond"/>
      <w:sz w:val="40"/>
      <w:szCs w:val="40"/>
      <w:u w:val="single"/>
    </w:rPr>
  </w:style>
  <w:style w:type="paragraph" w:customStyle="1" w:styleId="ENTRADILLAyLOCALIZADOR">
    <w:name w:val="ENTRADILLA y  LOCALIZADOR"/>
    <w:basedOn w:val="Normal"/>
    <w:qFormat/>
    <w:rsid w:val="007066F0"/>
    <w:pPr>
      <w:pBdr>
        <w:bottom w:val="single" w:sz="2" w:space="1" w:color="auto"/>
      </w:pBdr>
      <w:spacing w:before="240" w:after="240"/>
      <w:ind w:left="425"/>
    </w:pPr>
    <w:rPr>
      <w:rFonts w:ascii="Arial Narrow" w:hAnsi="Arial Narrow"/>
    </w:rPr>
  </w:style>
  <w:style w:type="character" w:customStyle="1" w:styleId="PiedepginaCar">
    <w:name w:val="Pie de página Car"/>
    <w:link w:val="Piedepgina"/>
    <w:rsid w:val="00043F33"/>
    <w:rPr>
      <w:rFonts w:ascii="HelveticaNeue Condensed" w:hAnsi="HelveticaNeue Condensed"/>
      <w:sz w:val="22"/>
      <w:szCs w:val="22"/>
      <w:lang w:val="es-ES" w:eastAsia="es-ES"/>
    </w:rPr>
  </w:style>
  <w:style w:type="paragraph" w:customStyle="1" w:styleId="Titlulook">
    <w:name w:val="Titlulo ok"/>
    <w:basedOn w:val="Normal"/>
    <w:qFormat/>
    <w:rsid w:val="003C002F"/>
    <w:pPr>
      <w:spacing w:after="360" w:line="255" w:lineRule="atLeast"/>
      <w:ind w:right="-142"/>
    </w:pPr>
    <w:rPr>
      <w:rFonts w:ascii="Arial Narrow" w:hAnsi="Arial Narrow" w:cs="Arial"/>
      <w:bCs/>
      <w:sz w:val="48"/>
      <w:szCs w:val="48"/>
    </w:rPr>
  </w:style>
  <w:style w:type="paragraph" w:customStyle="1" w:styleId="Textobase0">
    <w:name w:val="Texto base"/>
    <w:basedOn w:val="Normal"/>
    <w:link w:val="TextobaseCar"/>
    <w:qFormat/>
    <w:rsid w:val="003C002F"/>
    <w:pPr>
      <w:autoSpaceDE w:val="0"/>
      <w:autoSpaceDN w:val="0"/>
      <w:adjustRightInd w:val="0"/>
      <w:spacing w:after="120" w:line="300" w:lineRule="exact"/>
      <w:jc w:val="both"/>
    </w:pPr>
    <w:rPr>
      <w:rFonts w:ascii="Arial" w:hAnsi="Arial" w:cs="Arial"/>
      <w:sz w:val="22"/>
      <w:szCs w:val="22"/>
    </w:rPr>
  </w:style>
  <w:style w:type="character" w:customStyle="1" w:styleId="TextobaseCar">
    <w:name w:val="Texto base Car"/>
    <w:link w:val="Textobase0"/>
    <w:rsid w:val="003C002F"/>
    <w:rPr>
      <w:rFonts w:ascii="Arial" w:hAnsi="Arial" w:cs="Arial"/>
      <w:sz w:val="22"/>
      <w:szCs w:val="22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8067D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92BE0"/>
    <w:rPr>
      <w:b/>
      <w:bCs/>
    </w:rPr>
  </w:style>
  <w:style w:type="paragraph" w:customStyle="1" w:styleId="Pa11">
    <w:name w:val="Pa11"/>
    <w:basedOn w:val="Normal"/>
    <w:next w:val="Normal"/>
    <w:uiPriority w:val="99"/>
    <w:rsid w:val="00B92A9E"/>
    <w:pPr>
      <w:autoSpaceDE w:val="0"/>
      <w:autoSpaceDN w:val="0"/>
      <w:adjustRightInd w:val="0"/>
      <w:spacing w:line="241" w:lineRule="atLeast"/>
    </w:pPr>
    <w:rPr>
      <w:rFonts w:ascii="Arial" w:eastAsiaTheme="minorHAnsi" w:hAnsi="Arial" w:cs="Arial"/>
      <w:lang w:eastAsia="en-US"/>
    </w:rPr>
  </w:style>
  <w:style w:type="character" w:customStyle="1" w:styleId="A5">
    <w:name w:val="A5"/>
    <w:uiPriority w:val="99"/>
    <w:rsid w:val="00B92A9E"/>
    <w:rPr>
      <w:b/>
      <w:bCs/>
      <w:color w:val="000000"/>
      <w:sz w:val="18"/>
      <w:szCs w:val="18"/>
    </w:rPr>
  </w:style>
  <w:style w:type="paragraph" w:customStyle="1" w:styleId="Pa12">
    <w:name w:val="Pa12"/>
    <w:basedOn w:val="Normal"/>
    <w:next w:val="Normal"/>
    <w:uiPriority w:val="99"/>
    <w:rsid w:val="00B92A9E"/>
    <w:pPr>
      <w:autoSpaceDE w:val="0"/>
      <w:autoSpaceDN w:val="0"/>
      <w:adjustRightInd w:val="0"/>
      <w:spacing w:line="241" w:lineRule="atLeast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8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utalhja\Datos%20de%20programa\Microsoft\Plantillas\Nota%20Prensa%20Delegaci&#243;n%20Sor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 Prensa Delegación Soria</Template>
  <TotalTime>0</TotalTime>
  <Pages>4</Pages>
  <Words>681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país de las maravillas</Company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gutalhja</dc:creator>
  <cp:lastModifiedBy>teresa</cp:lastModifiedBy>
  <cp:revision>2</cp:revision>
  <cp:lastPrinted>2018-05-08T08:26:00Z</cp:lastPrinted>
  <dcterms:created xsi:type="dcterms:W3CDTF">2018-05-08T14:28:00Z</dcterms:created>
  <dcterms:modified xsi:type="dcterms:W3CDTF">2018-05-08T14:28:00Z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